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color w:val="163F70"/>
          <w:sz w:val="40"/>
        </w:rPr>
        <w:t>직원 개인정보 수집·이용 동의서</w:t>
      </w:r>
    </w:p>
    <w:p>
      <w:pPr>
        <w:spacing w:after="20" w:before="0"/>
        <w:jc w:val="center"/>
      </w:pPr>
      <w:r>
        <w:rPr>
          <w:color w:val="475467"/>
          <w:sz w:val="18"/>
        </w:rPr>
        <w:t>개인정보 보호법상 동의사항을 목적별로 구분한 근로자용 서식</w:t>
      </w:r>
    </w:p>
    <w:p>
      <w:pPr>
        <w:spacing w:before="0" w:after="20"/>
      </w:pPr>
      <w:r>
        <w:rPr>
          <w:b/>
          <w:color w:val="17243D"/>
          <w:sz w:val="18"/>
        </w:rPr>
        <w:t>1. 필수 개인정보 수집·이용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구분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내용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수집·이용 목적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근로계약 체결·이행, 인사·급여·4대보험·세무 처리, 자격 및 근무관리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수집 항목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성명, 연락처, 주소, 생년월일, 계좌정보, 자격·경력정보 등 업무에 필요한 항목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보유·이용 기간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근로관계 및 관계 법령상 보존기간 동안. 목적 달성 후 법적 보존의무가 없는 정보는 지체 없이 파기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동의 거부권 및 불이익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동의를 거부할 수 있으나, 근로계약·급여·보험 처리에 필수적인 정보 제공이 불가능한 경우 관련 업무 수행이 제한될 수 있음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동의 여부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동의함   □ 동의하지 않음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2. 선택 개인정보 수집·이용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선택 항목</w:t>
            </w:r>
          </w:p>
        </w:tc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목적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보유기간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동의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비상연락처</w:t>
            </w:r>
          </w:p>
        </w:tc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긴급상황 연락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재직기간 및 필요기간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동의 □ 미동의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사진</w:t>
            </w:r>
          </w:p>
        </w:tc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사원증/내부 인사관리(필요 시)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목적 달성 시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동의 □ 미동의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기타: ______</w:t>
            </w:r>
          </w:p>
        </w:tc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________________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________________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동의 □ 미동의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3. 민감정보·고유식별정보</w:t>
      </w:r>
    </w:p>
    <w:p>
      <w:pPr>
        <w:spacing w:after="20" w:before="0"/>
      </w:pPr>
      <w:r>
        <w:rPr>
          <w:sz w:val="18"/>
        </w:rPr>
        <w:t>건강정보, 장애정보 등 민감정보 또는 주민등록번호 등 고유식별정보가 필요한 경우에는 법령상 처리근거가 있는지 우선 확인하고, 별도 동의가 필요한 경우에는 본 동의와 분리하여 받습니다.</w:t>
      </w:r>
    </w:p>
    <w:p>
      <w:pPr>
        <w:spacing w:before="0" w:after="20"/>
      </w:pPr>
      <w:r>
        <w:rPr>
          <w:b/>
          <w:color w:val="17243D"/>
          <w:sz w:val="18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정보주체(직원)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개인정보 담당자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성명: ____________________   (서명/인)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  <w:r>
              <w:rPr>
                <w:b/>
                <w:color w:val="163F70"/>
                <w:sz w:val="17"/>
              </w:rPr>
              <w:t>개인정보 동의 체크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개인정보 보호법 제15조: 개인정보 수집·이용은 동의, 법적 의무 준수, 계약 체결·이행 등 법정 처리근거 중 해당 근거를 확인해야 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제22조: 동의를 받을 때에는 동의사항을 구분하여 정보주체가 명확히 인지할 수 있도록 알리고 동의를 받아야 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근로관계에서 법률상 의무 이행을 위해 반드시 처리해야 하는 정보까지 무조건 '동의'만을 근거로 삼지 말고 실제 법적 근거를 구분하세요.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민감정보·고유식별정보는 일반 개인정보보다 엄격한 별도 요건이 적용됩니다.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09" w:right="879" w:bottom="680" w:left="879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17_직원_개인정보_수집이용동의서_법령실무반영형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