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color w:val="163F70"/>
          <w:sz w:val="40"/>
        </w:rPr>
        <w:t>연차유급휴가 사용촉진 안내서</w:t>
      </w:r>
    </w:p>
    <w:p>
      <w:pPr>
        <w:spacing w:after="20" w:before="0"/>
        <w:jc w:val="center"/>
      </w:pPr>
      <w:r>
        <w:rPr>
          <w:color w:val="475467"/>
          <w:sz w:val="18"/>
        </w:rPr>
        <w:t>근로기준법 제61조 1차 서면촉구용 실무서식</w:t>
      </w:r>
    </w:p>
    <w:p>
      <w:pPr>
        <w:spacing w:before="0" w:after="20"/>
      </w:pPr>
      <w:r>
        <w:rPr>
          <w:b/>
          <w:color w:val="17243D"/>
          <w:sz w:val="18"/>
        </w:rPr>
        <w:t>1. 근로자별 미사용 연차 현황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항목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내용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근로자 성명 / 직종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연차 사용기간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20____년 ____월 ____일 ~ 20____년 ____월 ____일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총 발생 연차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____일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기 사용 연차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____일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미사용 연차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____일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서면 촉구일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20____년 ____월 ____일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근로자 사용시기 회신기한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20____년 ____월 ____일</w:t>
            </w:r>
          </w:p>
        </w:tc>
      </w:tr>
    </w:tbl>
    <w:p>
      <w:pPr>
        <w:spacing w:before="0" w:after="20"/>
      </w:pPr>
      <w:r>
        <w:rPr>
          <w:b/>
          <w:color w:val="17243D"/>
          <w:sz w:val="18"/>
        </w:rPr>
        <w:t>2. 사용시기 지정 요청</w:t>
      </w:r>
    </w:p>
    <w:p>
      <w:pPr>
        <w:spacing w:after="20" w:before="0"/>
      </w:pPr>
      <w:r>
        <w:rPr>
          <w:b/>
          <w:sz w:val="18"/>
        </w:rPr>
        <w:t xml:space="preserve">위 미사용 연차에 대하여 사용시기를 정하여 </w:t>
      </w:r>
      <w:r>
        <w:rPr>
          <w:sz w:val="18"/>
        </w:rPr>
        <w:t>본 안내서를 받은 날부터 10일 이내</w:t>
      </w:r>
      <w:r>
        <w:rPr>
          <w:sz w:val="18"/>
        </w:rPr>
        <w:t>에 사용자에게 서면으로 통보하여 주시기 바랍니다.</w:t>
      </w:r>
    </w:p>
    <w:p>
      <w:pPr>
        <w:spacing w:before="0" w:after="20"/>
      </w:pPr>
      <w:r>
        <w:rPr>
          <w:b/>
          <w:color w:val="17243D"/>
          <w:sz w:val="18"/>
        </w:rPr>
        <w:t>3. 근로자 회신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미사용 연차</w:t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희망 사용일(기간)</w:t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비고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45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</w:tr>
    </w:tbl>
    <w:p>
      <w:pPr>
        <w:spacing w:before="0" w:after="20"/>
      </w:pPr>
      <w:r>
        <w:rPr>
          <w:b/>
          <w:color w:val="17243D"/>
          <w:sz w:val="18"/>
        </w:rPr>
        <w:t>확인 및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작성일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20____년 ____월 ____일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근로자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성명: ____________________   (서명/인)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사용자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성명: ____________________   (서명/인)</w:t>
            </w:r>
          </w:p>
        </w:tc>
      </w:tr>
    </w:tbl>
    <w:p>
      <w:pPr>
        <w:spacing w:before="0" w:after="20"/>
      </w:pPr>
      <w:r>
        <w:rPr>
          <w:b/>
          <w:color w:val="17243D"/>
          <w:sz w:val="18"/>
        </w:rPr>
        <w:t>법령·작성 체크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C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  <w:r>
              <w:rPr>
                <w:b/>
                <w:color w:val="163F70"/>
                <w:sz w:val="17"/>
              </w:rPr>
              <w:t>연차사용촉진 절차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근로기준법 제61조 제1항: 일반 연차의 경우 사용기간이 끝나기 6개월 전을 기준으로 10일 이내에 미사용 일수를 알리고 사용시기를 정해 통보하도록 서면 촉구합니다.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근로자가 촉구받은 날부터 10일 이내에 사용시기를 통보하지 않으면 사용기간 종료 2개월 전까지 사용자가 사용시기를 정해 서면 통보하는 2차 절차가 필요합니다.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1년 미만 근로자에게 발생한 연차는 별도의 촉진 시기와 절차가 적용되므로 제61조 제2항 기준을 별도로 확인해야 합니다.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사용촉진은 법정 시기·서면 요건을 정확히 지켜야 미사용 연차수당 보상의무와 관련된 법적 효과를 기대할 수 있습니다.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09" w:right="879" w:bottom="680" w:left="879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8A2B3"/>
        <w:sz w:val="16"/>
      </w:rPr>
      <w:t>법령·실무 참고형 | 기준일 2026-09-01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7085"/>
        <w:sz w:val="17"/>
      </w:rPr>
      <w:t>케어BON365 | 장기요양기관 근로·인사 실무서식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12_연차사용촉진_안내서_법령실무반영형</dc:title>
  <dc:subject>케어BON365 장기요양기관 근로·인사 실무서식</dc:subject>
  <dc:creator>CAREBON365</dc:creator>
  <cp:keywords>장기요양기관, 근로인사, 실무서식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